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5CFF0" w14:textId="77777777" w:rsidR="00B24205" w:rsidRDefault="00B24205" w:rsidP="00B24205">
      <w:r>
        <w:rPr>
          <w:noProof/>
          <w:color w:val="FF0000"/>
          <w:sz w:val="24"/>
          <w:szCs w:val="24"/>
          <w:lang w:eastAsia="el-GR"/>
        </w:rPr>
        <mc:AlternateContent>
          <mc:Choice Requires="wps">
            <w:drawing>
              <wp:anchor distT="0" distB="0" distL="114300" distR="114300" simplePos="0" relativeHeight="251659264" behindDoc="0" locked="0" layoutInCell="1" allowOverlap="1" wp14:anchorId="1C547BD1" wp14:editId="701ECABA">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26947976" w14:textId="77777777" w:rsidR="00667E35" w:rsidRDefault="00667E35" w:rsidP="00B24205">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77777777" w:rsidR="00667E35" w:rsidRDefault="00667E35"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18C6C35F" w14:textId="77777777" w:rsidR="00667E35" w:rsidRDefault="00667E35" w:rsidP="00B24205">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547BD1"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" stroked="f" strokeweight="2.25pt">
                <v:stroke dashstyle="1 1" endcap="round"/>
                <v:textbox inset="0,0,0,0">
                  <w:txbxContent>
                    <w:p w14:paraId="26947976" w14:textId="77777777" w:rsidR="00667E35" w:rsidRDefault="00667E35" w:rsidP="00B24205">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77777777" w:rsidR="00667E35" w:rsidRDefault="00667E35"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18C6C35F" w14:textId="77777777" w:rsidR="00667E35" w:rsidRDefault="00667E35" w:rsidP="00B24205">
                      <w:pPr>
                        <w:spacing w:after="0" w:line="240" w:lineRule="auto"/>
                        <w:jc w:val="center"/>
                        <w:rPr>
                          <w:color w:val="4F81BD"/>
                          <w:sz w:val="20"/>
                          <w:szCs w:val="20"/>
                        </w:rPr>
                      </w:pPr>
                      <w:r>
                        <w:rPr>
                          <w:color w:val="4F81BD"/>
                          <w:sz w:val="20"/>
                          <w:szCs w:val="20"/>
                        </w:rPr>
                        <w:t>------</w:t>
                      </w:r>
                    </w:p>
                  </w:txbxContent>
                </v:textbox>
              </v:shape>
            </w:pict>
          </mc:Fallback>
        </mc:AlternateContent>
      </w:r>
    </w:p>
    <w:p w14:paraId="18D6DECA" w14:textId="77777777" w:rsidR="00B24205" w:rsidRDefault="00B24205" w:rsidP="00B24205"/>
    <w:p w14:paraId="062DB27E" w14:textId="77777777" w:rsidR="00B24205" w:rsidRDefault="00B24205" w:rsidP="00B24205"/>
    <w:p w14:paraId="22254DB6" w14:textId="77777777" w:rsidR="00B24205" w:rsidRDefault="00B24205" w:rsidP="00B24205"/>
    <w:p w14:paraId="389B4B06" w14:textId="77777777" w:rsidR="00B24205" w:rsidRPr="00ED5BBE" w:rsidRDefault="00B24205" w:rsidP="00B24205">
      <w:pPr>
        <w:rPr>
          <w:rFonts w:cstheme="minorHAnsi"/>
          <w:sz w:val="24"/>
          <w:szCs w:val="24"/>
        </w:rPr>
      </w:pPr>
    </w:p>
    <w:p w14:paraId="3899EEFC" w14:textId="514E745F" w:rsidR="00B24205" w:rsidRPr="00ED5BBE" w:rsidRDefault="00B24205" w:rsidP="00B24205">
      <w:pPr>
        <w:pStyle w:val="Web"/>
        <w:shd w:val="clear" w:color="auto" w:fill="FFFFFF" w:themeFill="background1"/>
        <w:spacing w:before="0" w:beforeAutospacing="0" w:after="0" w:afterAutospacing="0"/>
        <w:jc w:val="right"/>
        <w:rPr>
          <w:rFonts w:asciiTheme="minorHAnsi" w:hAnsiTheme="minorHAnsi" w:cstheme="minorHAnsi"/>
        </w:rPr>
      </w:pPr>
      <w:r w:rsidRPr="00ED5BBE">
        <w:rPr>
          <w:rFonts w:asciiTheme="minorHAnsi" w:hAnsiTheme="minorHAnsi" w:cstheme="minorHAnsi"/>
        </w:rPr>
        <w:t>Αθήν</w:t>
      </w:r>
      <w:r w:rsidR="00B91D4C">
        <w:rPr>
          <w:rFonts w:asciiTheme="minorHAnsi" w:hAnsiTheme="minorHAnsi" w:cstheme="minorHAnsi"/>
        </w:rPr>
        <w:t>α, 1</w:t>
      </w:r>
      <w:r w:rsidR="00C97903" w:rsidRPr="000B6BD6">
        <w:rPr>
          <w:rFonts w:asciiTheme="minorHAnsi" w:hAnsiTheme="minorHAnsi" w:cstheme="minorHAnsi"/>
        </w:rPr>
        <w:t>2</w:t>
      </w:r>
      <w:r w:rsidR="00B91D4C">
        <w:rPr>
          <w:rFonts w:asciiTheme="minorHAnsi" w:hAnsiTheme="minorHAnsi" w:cstheme="minorHAnsi"/>
        </w:rPr>
        <w:t xml:space="preserve"> </w:t>
      </w:r>
      <w:r w:rsidR="00BD11CB">
        <w:rPr>
          <w:rFonts w:asciiTheme="minorHAnsi" w:hAnsiTheme="minorHAnsi" w:cstheme="minorHAnsi"/>
        </w:rPr>
        <w:t>Απριλί</w:t>
      </w:r>
      <w:r w:rsidR="007F37C9" w:rsidRPr="00ED5BBE">
        <w:rPr>
          <w:rFonts w:asciiTheme="minorHAnsi" w:hAnsiTheme="minorHAnsi" w:cstheme="minorHAnsi"/>
        </w:rPr>
        <w:t>ου</w:t>
      </w:r>
      <w:r w:rsidR="00AB3CE1" w:rsidRPr="00ED5BBE">
        <w:rPr>
          <w:rFonts w:asciiTheme="minorHAnsi" w:hAnsiTheme="minorHAnsi" w:cstheme="minorHAnsi"/>
        </w:rPr>
        <w:t xml:space="preserve"> </w:t>
      </w:r>
      <w:r w:rsidRPr="00ED5BBE">
        <w:rPr>
          <w:rFonts w:asciiTheme="minorHAnsi" w:hAnsiTheme="minorHAnsi" w:cstheme="minorHAnsi"/>
        </w:rPr>
        <w:t>202</w:t>
      </w:r>
      <w:r w:rsidR="00AB3CE1" w:rsidRPr="00ED5BBE">
        <w:rPr>
          <w:rFonts w:asciiTheme="minorHAnsi" w:hAnsiTheme="minorHAnsi" w:cstheme="minorHAnsi"/>
        </w:rPr>
        <w:t>2</w:t>
      </w:r>
    </w:p>
    <w:p w14:paraId="3356C678" w14:textId="2308AF81" w:rsidR="005F26A5" w:rsidRPr="00ED5BBE" w:rsidRDefault="005F26A5" w:rsidP="00B24205">
      <w:pPr>
        <w:pStyle w:val="Web"/>
        <w:shd w:val="clear" w:color="auto" w:fill="FFFFFF" w:themeFill="background1"/>
        <w:spacing w:before="0" w:beforeAutospacing="0" w:after="0" w:afterAutospacing="0"/>
        <w:jc w:val="right"/>
        <w:rPr>
          <w:rFonts w:asciiTheme="minorHAnsi" w:hAnsiTheme="minorHAnsi" w:cstheme="minorHAnsi"/>
        </w:rPr>
      </w:pPr>
    </w:p>
    <w:p w14:paraId="2F9C0B48" w14:textId="77777777" w:rsidR="004859DA" w:rsidRPr="004859DA" w:rsidRDefault="004859DA" w:rsidP="004859DA">
      <w:pPr>
        <w:autoSpaceDE w:val="0"/>
        <w:autoSpaceDN w:val="0"/>
        <w:adjustRightInd w:val="0"/>
        <w:spacing w:after="0" w:line="240" w:lineRule="auto"/>
        <w:rPr>
          <w:rFonts w:ascii="Arial" w:hAnsi="Arial" w:cs="Arial"/>
          <w:color w:val="000000"/>
          <w:sz w:val="24"/>
          <w:szCs w:val="24"/>
        </w:rPr>
      </w:pPr>
    </w:p>
    <w:p w14:paraId="3F0B76A7" w14:textId="77777777" w:rsidR="000B6BD6" w:rsidRDefault="00C97903" w:rsidP="00C97903">
      <w:pPr>
        <w:pStyle w:val="aa"/>
        <w:jc w:val="center"/>
        <w:rPr>
          <w:rFonts w:asciiTheme="minorHAnsi" w:hAnsiTheme="minorHAnsi" w:cstheme="minorHAnsi"/>
          <w:b/>
          <w:bCs/>
          <w:bdr w:val="none" w:sz="0" w:space="0" w:color="auto" w:frame="1"/>
          <w:shd w:val="clear" w:color="auto" w:fill="FFFFFF"/>
          <w:lang w:val="el-GR" w:eastAsia="el-GR"/>
        </w:rPr>
      </w:pPr>
      <w:r w:rsidRPr="00C97903">
        <w:rPr>
          <w:rFonts w:asciiTheme="minorHAnsi" w:hAnsiTheme="minorHAnsi" w:cstheme="minorHAnsi"/>
          <w:b/>
          <w:bCs/>
          <w:bdr w:val="none" w:sz="0" w:space="0" w:color="auto" w:frame="1"/>
          <w:shd w:val="clear" w:color="auto" w:fill="FFFFFF"/>
          <w:lang w:val="el-GR" w:eastAsia="el-GR"/>
        </w:rPr>
        <w:t>Προγραμματική Σύμβαση για τον φωτισμό και την ανάδειξη</w:t>
      </w:r>
    </w:p>
    <w:p w14:paraId="5AF530FA" w14:textId="4D2928B5" w:rsidR="00C97903" w:rsidRPr="00C97903" w:rsidRDefault="00C97903" w:rsidP="00C97903">
      <w:pPr>
        <w:pStyle w:val="aa"/>
        <w:jc w:val="center"/>
        <w:rPr>
          <w:rFonts w:asciiTheme="minorHAnsi" w:hAnsiTheme="minorHAnsi" w:cstheme="minorHAnsi"/>
          <w:b/>
          <w:bCs/>
          <w:bdr w:val="none" w:sz="0" w:space="0" w:color="auto" w:frame="1"/>
          <w:shd w:val="clear" w:color="auto" w:fill="FFFFFF"/>
          <w:lang w:val="el-GR" w:eastAsia="el-GR"/>
        </w:rPr>
      </w:pPr>
      <w:r w:rsidRPr="00C97903">
        <w:rPr>
          <w:rFonts w:asciiTheme="minorHAnsi" w:hAnsiTheme="minorHAnsi" w:cstheme="minorHAnsi"/>
          <w:b/>
          <w:bCs/>
          <w:bdr w:val="none" w:sz="0" w:space="0" w:color="auto" w:frame="1"/>
          <w:shd w:val="clear" w:color="auto" w:fill="FFFFFF"/>
          <w:lang w:val="el-GR" w:eastAsia="el-GR"/>
        </w:rPr>
        <w:t xml:space="preserve"> του Κάστρου της Σκύρου</w:t>
      </w:r>
    </w:p>
    <w:p w14:paraId="0B64D2CC" w14:textId="77777777" w:rsidR="00C97903" w:rsidRPr="00C97903" w:rsidRDefault="00C97903" w:rsidP="00C97903">
      <w:pPr>
        <w:pStyle w:val="aa"/>
        <w:jc w:val="both"/>
        <w:rPr>
          <w:rFonts w:asciiTheme="minorHAnsi" w:hAnsiTheme="minorHAnsi" w:cstheme="minorHAnsi"/>
          <w:color w:val="222222"/>
          <w:bdr w:val="none" w:sz="0" w:space="0" w:color="auto"/>
          <w:lang w:val="el-GR" w:eastAsia="el-GR"/>
        </w:rPr>
      </w:pPr>
    </w:p>
    <w:p w14:paraId="35F785C5" w14:textId="77777777" w:rsidR="00C97903" w:rsidRPr="00C97903" w:rsidRDefault="00C97903" w:rsidP="000B6BD6">
      <w:pPr>
        <w:pStyle w:val="aa"/>
        <w:spacing w:line="276" w:lineRule="auto"/>
        <w:jc w:val="both"/>
        <w:rPr>
          <w:rFonts w:asciiTheme="minorHAnsi" w:hAnsiTheme="minorHAnsi" w:cstheme="minorHAnsi"/>
          <w:color w:val="222222"/>
          <w:bdr w:val="none" w:sz="0" w:space="0" w:color="auto"/>
          <w:lang w:val="el-GR" w:eastAsia="el-GR"/>
        </w:rPr>
      </w:pPr>
      <w:r w:rsidRPr="00C97903">
        <w:rPr>
          <w:rFonts w:asciiTheme="minorHAnsi" w:hAnsiTheme="minorHAnsi" w:cstheme="minorHAnsi"/>
          <w:color w:val="222222"/>
          <w:bdr w:val="none" w:sz="0" w:space="0" w:color="auto"/>
          <w:lang w:val="el-GR" w:eastAsia="el-GR"/>
        </w:rPr>
        <w:t xml:space="preserve">Προγραμματική σύμβαση συνυπέγραψαν η Υπουργός Πολιτισμού και Αθλητισμού Λίνα </w:t>
      </w:r>
      <w:proofErr w:type="spellStart"/>
      <w:r w:rsidRPr="00C97903">
        <w:rPr>
          <w:rFonts w:asciiTheme="minorHAnsi" w:hAnsiTheme="minorHAnsi" w:cstheme="minorHAnsi"/>
          <w:color w:val="222222"/>
          <w:bdr w:val="none" w:sz="0" w:space="0" w:color="auto"/>
          <w:lang w:val="el-GR" w:eastAsia="el-GR"/>
        </w:rPr>
        <w:t>Μενδώνη</w:t>
      </w:r>
      <w:proofErr w:type="spellEnd"/>
      <w:r w:rsidRPr="00C97903">
        <w:rPr>
          <w:rFonts w:asciiTheme="minorHAnsi" w:hAnsiTheme="minorHAnsi" w:cstheme="minorHAnsi"/>
          <w:color w:val="222222"/>
          <w:bdr w:val="none" w:sz="0" w:space="0" w:color="auto"/>
          <w:lang w:val="el-GR" w:eastAsia="el-GR"/>
        </w:rPr>
        <w:t xml:space="preserve"> και ο Περιφερειάρχης Στερεάς Ελλάδας Φάνης Σπανός για την εκτέλεση του έργου: «Φωτισμός – Ανάδειξη του βραχώδους πρανούς του Κάστρου της νήσου Σκύρου».</w:t>
      </w:r>
    </w:p>
    <w:p w14:paraId="73D3B01A" w14:textId="77777777" w:rsidR="00C97903" w:rsidRPr="00C97903" w:rsidRDefault="00C97903" w:rsidP="000B6BD6">
      <w:pPr>
        <w:pStyle w:val="aa"/>
        <w:spacing w:line="276" w:lineRule="auto"/>
        <w:jc w:val="both"/>
        <w:rPr>
          <w:rFonts w:asciiTheme="minorHAnsi" w:hAnsiTheme="minorHAnsi" w:cstheme="minorHAnsi"/>
          <w:color w:val="222222"/>
          <w:bdr w:val="none" w:sz="0" w:space="0" w:color="auto"/>
          <w:lang w:val="el-GR" w:eastAsia="el-GR"/>
        </w:rPr>
      </w:pPr>
      <w:r w:rsidRPr="00C97903">
        <w:rPr>
          <w:rFonts w:asciiTheme="minorHAnsi" w:hAnsiTheme="minorHAnsi" w:cstheme="minorHAnsi"/>
          <w:color w:val="222222"/>
          <w:bdr w:val="none" w:sz="0" w:space="0" w:color="auto"/>
          <w:lang w:val="el-GR" w:eastAsia="el-GR"/>
        </w:rPr>
        <w:t>Αντικείμενο της σύμβασης είναι ο καθορισμός του νομικού πλαισίου συνεργασίας της Περιφέρειας Στερεάς Ελλάδας, η οποία χρηματοδοτεί το έργο προϋπολογισμού 50.000€ με το Υπουργείο Πολιτισμού και την Εφορεία Αρχαιοτήτων Εύβοιας, που θα το εκτελέσει.</w:t>
      </w:r>
    </w:p>
    <w:p w14:paraId="1B17D7F9" w14:textId="23413D19" w:rsidR="00C97903" w:rsidRPr="00C97903" w:rsidRDefault="00C97903" w:rsidP="000B6BD6">
      <w:pPr>
        <w:pStyle w:val="aa"/>
        <w:spacing w:line="276" w:lineRule="auto"/>
        <w:jc w:val="both"/>
        <w:rPr>
          <w:rFonts w:asciiTheme="minorHAnsi" w:hAnsiTheme="minorHAnsi" w:cstheme="minorHAnsi"/>
          <w:color w:val="222222"/>
          <w:bdr w:val="none" w:sz="0" w:space="0" w:color="auto"/>
          <w:lang w:val="el-GR" w:eastAsia="el-GR"/>
        </w:rPr>
      </w:pPr>
      <w:r w:rsidRPr="00C97903">
        <w:rPr>
          <w:rFonts w:asciiTheme="minorHAnsi" w:hAnsiTheme="minorHAnsi" w:cstheme="minorHAnsi"/>
          <w:color w:val="222222"/>
          <w:bdr w:val="none" w:sz="0" w:space="0" w:color="auto"/>
          <w:lang w:val="el-GR" w:eastAsia="el-GR"/>
        </w:rPr>
        <w:t>Σκοπός του έργου είναι η βελτίωση της πρόσβασης και ασφαλούς επίσκεψης του μνημείου, όπως και η ολοκληρωμένη ανάδειξή του οχυρωμένου</w:t>
      </w:r>
      <w:bookmarkStart w:id="0" w:name="_GoBack"/>
      <w:bookmarkEnd w:id="0"/>
      <w:r w:rsidRPr="00C97903">
        <w:rPr>
          <w:rFonts w:asciiTheme="minorHAnsi" w:hAnsiTheme="minorHAnsi" w:cstheme="minorHAnsi"/>
          <w:color w:val="222222"/>
          <w:bdr w:val="none" w:sz="0" w:space="0" w:color="auto"/>
          <w:lang w:val="el-GR" w:eastAsia="el-GR"/>
        </w:rPr>
        <w:t xml:space="preserve"> μνημειακού συνόλου, σε συνδυασμό με τις αναστηλωτικές εργασίες, που υλοποιούνται ήδη στον οχυρωματικό περίβολο του Κάστρου της Σκύρου.</w:t>
      </w:r>
    </w:p>
    <w:p w14:paraId="7CC52F1D" w14:textId="77777777" w:rsidR="00C97903" w:rsidRPr="00C97903" w:rsidRDefault="00C97903" w:rsidP="000B6BD6">
      <w:pPr>
        <w:pStyle w:val="aa"/>
        <w:spacing w:line="276" w:lineRule="auto"/>
        <w:jc w:val="both"/>
        <w:rPr>
          <w:rFonts w:asciiTheme="minorHAnsi" w:hAnsiTheme="minorHAnsi" w:cstheme="minorHAnsi"/>
          <w:color w:val="222222"/>
          <w:bdr w:val="none" w:sz="0" w:space="0" w:color="auto"/>
          <w:lang w:val="el-GR" w:eastAsia="el-GR"/>
        </w:rPr>
      </w:pPr>
      <w:r w:rsidRPr="00C97903">
        <w:rPr>
          <w:rFonts w:asciiTheme="minorHAnsi" w:hAnsiTheme="minorHAnsi" w:cstheme="minorHAnsi"/>
          <w:color w:val="222222"/>
          <w:bdr w:val="none" w:sz="0" w:space="0" w:color="auto"/>
          <w:lang w:val="el-GR" w:eastAsia="el-GR"/>
        </w:rPr>
        <w:t xml:space="preserve">Όπως δήλωσε η Υπουργός Πολιτισμού και Αθλητισμού Λίνα </w:t>
      </w:r>
      <w:proofErr w:type="spellStart"/>
      <w:r w:rsidRPr="00C97903">
        <w:rPr>
          <w:rFonts w:asciiTheme="minorHAnsi" w:hAnsiTheme="minorHAnsi" w:cstheme="minorHAnsi"/>
          <w:color w:val="222222"/>
          <w:bdr w:val="none" w:sz="0" w:space="0" w:color="auto"/>
          <w:lang w:val="el-GR" w:eastAsia="el-GR"/>
        </w:rPr>
        <w:t>Μενδώνη</w:t>
      </w:r>
      <w:proofErr w:type="spellEnd"/>
      <w:r w:rsidRPr="00C97903">
        <w:rPr>
          <w:rFonts w:asciiTheme="minorHAnsi" w:hAnsiTheme="minorHAnsi" w:cstheme="minorHAnsi"/>
          <w:color w:val="222222"/>
          <w:bdr w:val="none" w:sz="0" w:space="0" w:color="auto"/>
          <w:lang w:val="el-GR" w:eastAsia="el-GR"/>
        </w:rPr>
        <w:t>, «Με την υπογραφή της Προγραμματικής Σύμβασης για τον φωτισμό και την ανάδειξη του Κάστρου της Σκύρου, συνεχίζεται η σταθερή, γόνιμη συνεργασία που έχουμε με την Περιφέρεια Στερεάς Ελλάδας και τον Περιφερειάρχη, για την προστασία μνημείων της πολιτιστικής κληρονομιάς της Περιφέρειας. Το έργο, εξασφαλίζει την ασφαλή πρόσβαση στο μνημείο, αλλά και την προσθήκη ενός ακόμη επισκέψιμου χώρου, με βελτιωμένες υπηρεσίες προς τους επισκέπτες, συμβάλλοντας τόσο στην ανάδειξη του ίδιου του Κάστρου, όσο και στην ενίσχυση του τουρισμού της περιοχής».</w:t>
      </w:r>
    </w:p>
    <w:p w14:paraId="1F2AA210" w14:textId="77777777" w:rsidR="00C97903" w:rsidRPr="00C97903" w:rsidRDefault="00C97903" w:rsidP="000B6BD6">
      <w:pPr>
        <w:pStyle w:val="aa"/>
        <w:spacing w:line="276" w:lineRule="auto"/>
        <w:jc w:val="both"/>
        <w:rPr>
          <w:rFonts w:asciiTheme="minorHAnsi" w:hAnsiTheme="minorHAnsi" w:cstheme="minorHAnsi"/>
          <w:color w:val="222222"/>
          <w:bdr w:val="none" w:sz="0" w:space="0" w:color="auto"/>
          <w:lang w:val="el-GR" w:eastAsia="el-GR"/>
        </w:rPr>
      </w:pPr>
      <w:r w:rsidRPr="00C97903">
        <w:rPr>
          <w:rFonts w:asciiTheme="minorHAnsi" w:hAnsiTheme="minorHAnsi" w:cstheme="minorHAnsi"/>
          <w:color w:val="222222"/>
          <w:bdr w:val="none" w:sz="0" w:space="0" w:color="auto"/>
          <w:lang w:val="el-GR" w:eastAsia="el-GR"/>
        </w:rPr>
        <w:t>«Συμπράττουμε με το Υπουργείο Πολιτισμού και προχωρούμε σε μια παρέμβαση -σχετικά- μικρού κόστους, αλλά τεράστιας αξίας για τη Σκύρο μας και το στολίδι της. Το Κάστρο της Σκύρου δεσπόζει πάνω από τη Χώρα και εμείς φροντίζουμε για το σωστό φωτισμό και την ανάδειξη του. Η Περιφέρεια Στερεάς Ελλάδας χρηματοδοτεί το έργο, από ιδίους πόρους και η Εφορεία Αρχαιοτήτων Εύβοιας αναλαμβάνει την εκτέλεσή του. Κοινός μας στόχος είναι η ασφαλέστερη πρόσβαση στο οχυρωματικό μνημείο, όπου ολοκληρώνονται και οι αναστηλωτικές εργασίες», δήλωσε ο Περιφερειάρχης Στερεάς Ελλάδας Φάνης Σπανός.  </w:t>
      </w:r>
    </w:p>
    <w:p w14:paraId="4B362641" w14:textId="4A64E544" w:rsidR="005C7C4B" w:rsidRPr="00C97903" w:rsidRDefault="005C7C4B" w:rsidP="00B91D4C">
      <w:pPr>
        <w:spacing w:after="0" w:line="240" w:lineRule="auto"/>
        <w:ind w:right="-341"/>
        <w:jc w:val="center"/>
        <w:rPr>
          <w:rFonts w:eastAsia="Calibri" w:cstheme="minorHAnsi"/>
          <w:sz w:val="24"/>
          <w:szCs w:val="24"/>
        </w:rPr>
      </w:pPr>
    </w:p>
    <w:sectPr w:rsidR="005C7C4B" w:rsidRPr="00C9790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95167A" w14:textId="77777777" w:rsidR="002C6F5F" w:rsidRDefault="002C6F5F" w:rsidP="008735D4">
      <w:pPr>
        <w:spacing w:after="0" w:line="240" w:lineRule="auto"/>
      </w:pPr>
      <w:r>
        <w:separator/>
      </w:r>
    </w:p>
  </w:endnote>
  <w:endnote w:type="continuationSeparator" w:id="0">
    <w:p w14:paraId="51E2523A" w14:textId="77777777" w:rsidR="002C6F5F" w:rsidRDefault="002C6F5F" w:rsidP="00873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EF1819" w14:textId="77777777" w:rsidR="002C6F5F" w:rsidRDefault="002C6F5F" w:rsidP="008735D4">
      <w:pPr>
        <w:spacing w:after="0" w:line="240" w:lineRule="auto"/>
      </w:pPr>
      <w:r>
        <w:separator/>
      </w:r>
    </w:p>
  </w:footnote>
  <w:footnote w:type="continuationSeparator" w:id="0">
    <w:p w14:paraId="73E1FE39" w14:textId="77777777" w:rsidR="002C6F5F" w:rsidRDefault="002C6F5F" w:rsidP="008735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B6320"/>
    <w:multiLevelType w:val="hybridMultilevel"/>
    <w:tmpl w:val="28E42A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211445B1"/>
    <w:multiLevelType w:val="hybridMultilevel"/>
    <w:tmpl w:val="5CCC5AB0"/>
    <w:lvl w:ilvl="0" w:tplc="13B462F8">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2" w15:restartNumberingAfterBreak="0">
    <w:nsid w:val="2BD94C1C"/>
    <w:multiLevelType w:val="hybridMultilevel"/>
    <w:tmpl w:val="4AF069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7445C13"/>
    <w:multiLevelType w:val="hybridMultilevel"/>
    <w:tmpl w:val="09A44996"/>
    <w:lvl w:ilvl="0" w:tplc="6DE8FB0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37476135"/>
    <w:multiLevelType w:val="hybridMultilevel"/>
    <w:tmpl w:val="DBB8B6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B8A4C3F"/>
    <w:multiLevelType w:val="hybridMultilevel"/>
    <w:tmpl w:val="BFFA7020"/>
    <w:lvl w:ilvl="0" w:tplc="04080001">
      <w:start w:val="1"/>
      <w:numFmt w:val="bullet"/>
      <w:lvlText w:val=""/>
      <w:lvlJc w:val="left"/>
      <w:pPr>
        <w:ind w:left="1079" w:hanging="360"/>
      </w:pPr>
      <w:rPr>
        <w:rFonts w:ascii="Symbol" w:hAnsi="Symbol"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abstractNum w:abstractNumId="6" w15:restartNumberingAfterBreak="0">
    <w:nsid w:val="54341483"/>
    <w:multiLevelType w:val="hybridMultilevel"/>
    <w:tmpl w:val="F7F410C2"/>
    <w:lvl w:ilvl="0" w:tplc="E40C63C6">
      <w:start w:val="6"/>
      <w:numFmt w:val="bullet"/>
      <w:lvlText w:val="-"/>
      <w:lvlJc w:val="left"/>
      <w:pPr>
        <w:ind w:left="720" w:hanging="360"/>
      </w:pPr>
      <w:rPr>
        <w:rFonts w:ascii="Times New Roman" w:eastAsia="SimSu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6FF01B14"/>
    <w:multiLevelType w:val="hybridMultilevel"/>
    <w:tmpl w:val="184808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2"/>
  </w:num>
  <w:num w:numId="4">
    <w:abstractNumId w:val="7"/>
  </w:num>
  <w:num w:numId="5">
    <w:abstractNumId w:val="5"/>
  </w:num>
  <w:num w:numId="6">
    <w:abstractNumId w:val="4"/>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A25"/>
    <w:rsid w:val="00002415"/>
    <w:rsid w:val="000222DF"/>
    <w:rsid w:val="00043810"/>
    <w:rsid w:val="00084DD1"/>
    <w:rsid w:val="000A1933"/>
    <w:rsid w:val="000B6BD6"/>
    <w:rsid w:val="001345B6"/>
    <w:rsid w:val="0013540E"/>
    <w:rsid w:val="00136864"/>
    <w:rsid w:val="00150303"/>
    <w:rsid w:val="00154A25"/>
    <w:rsid w:val="00180B93"/>
    <w:rsid w:val="001813B4"/>
    <w:rsid w:val="00185295"/>
    <w:rsid w:val="001D366B"/>
    <w:rsid w:val="001D4B68"/>
    <w:rsid w:val="00202ECF"/>
    <w:rsid w:val="00243B0C"/>
    <w:rsid w:val="0025161D"/>
    <w:rsid w:val="00272D5C"/>
    <w:rsid w:val="00296F62"/>
    <w:rsid w:val="002A3DB2"/>
    <w:rsid w:val="002C6F5F"/>
    <w:rsid w:val="002C7C75"/>
    <w:rsid w:val="0031447A"/>
    <w:rsid w:val="00327D6D"/>
    <w:rsid w:val="00335DE7"/>
    <w:rsid w:val="00344525"/>
    <w:rsid w:val="0035458B"/>
    <w:rsid w:val="003E26D5"/>
    <w:rsid w:val="0040384C"/>
    <w:rsid w:val="00405E79"/>
    <w:rsid w:val="00436553"/>
    <w:rsid w:val="00442066"/>
    <w:rsid w:val="00463275"/>
    <w:rsid w:val="0047319E"/>
    <w:rsid w:val="004859DA"/>
    <w:rsid w:val="004C0A6E"/>
    <w:rsid w:val="004E04C8"/>
    <w:rsid w:val="00501C74"/>
    <w:rsid w:val="00524860"/>
    <w:rsid w:val="0053403B"/>
    <w:rsid w:val="005B0D42"/>
    <w:rsid w:val="005C31E9"/>
    <w:rsid w:val="005C7C4B"/>
    <w:rsid w:val="005F26A5"/>
    <w:rsid w:val="005F5631"/>
    <w:rsid w:val="005F627C"/>
    <w:rsid w:val="006054E1"/>
    <w:rsid w:val="00623450"/>
    <w:rsid w:val="00647AB7"/>
    <w:rsid w:val="00661885"/>
    <w:rsid w:val="00663E1A"/>
    <w:rsid w:val="00667E35"/>
    <w:rsid w:val="00673671"/>
    <w:rsid w:val="006B0D15"/>
    <w:rsid w:val="006D755D"/>
    <w:rsid w:val="006E00FE"/>
    <w:rsid w:val="00701581"/>
    <w:rsid w:val="0070476F"/>
    <w:rsid w:val="00717EB0"/>
    <w:rsid w:val="0073374C"/>
    <w:rsid w:val="007344BF"/>
    <w:rsid w:val="00734502"/>
    <w:rsid w:val="00744DEC"/>
    <w:rsid w:val="0076249A"/>
    <w:rsid w:val="007817E9"/>
    <w:rsid w:val="007F37C9"/>
    <w:rsid w:val="0085457B"/>
    <w:rsid w:val="0086610F"/>
    <w:rsid w:val="00872DF1"/>
    <w:rsid w:val="008735D4"/>
    <w:rsid w:val="008C30D9"/>
    <w:rsid w:val="00906640"/>
    <w:rsid w:val="009110DC"/>
    <w:rsid w:val="00912A40"/>
    <w:rsid w:val="009208C0"/>
    <w:rsid w:val="00951322"/>
    <w:rsid w:val="009A2674"/>
    <w:rsid w:val="009A6637"/>
    <w:rsid w:val="009B4388"/>
    <w:rsid w:val="009C6C39"/>
    <w:rsid w:val="009F28AD"/>
    <w:rsid w:val="00A0734F"/>
    <w:rsid w:val="00A148BF"/>
    <w:rsid w:val="00A4478F"/>
    <w:rsid w:val="00A459D8"/>
    <w:rsid w:val="00A60BF4"/>
    <w:rsid w:val="00A614CA"/>
    <w:rsid w:val="00AB3CE1"/>
    <w:rsid w:val="00AD0937"/>
    <w:rsid w:val="00B24205"/>
    <w:rsid w:val="00B73D56"/>
    <w:rsid w:val="00B91D4C"/>
    <w:rsid w:val="00B93806"/>
    <w:rsid w:val="00BA714F"/>
    <w:rsid w:val="00BD11CB"/>
    <w:rsid w:val="00C308E0"/>
    <w:rsid w:val="00C31B5C"/>
    <w:rsid w:val="00C345F5"/>
    <w:rsid w:val="00C4604E"/>
    <w:rsid w:val="00C56C41"/>
    <w:rsid w:val="00C64EB8"/>
    <w:rsid w:val="00C73822"/>
    <w:rsid w:val="00C7513B"/>
    <w:rsid w:val="00C97903"/>
    <w:rsid w:val="00CB14C0"/>
    <w:rsid w:val="00CE4FA5"/>
    <w:rsid w:val="00D15D12"/>
    <w:rsid w:val="00D40B00"/>
    <w:rsid w:val="00D56F67"/>
    <w:rsid w:val="00DA085E"/>
    <w:rsid w:val="00DA1329"/>
    <w:rsid w:val="00DA2BA3"/>
    <w:rsid w:val="00DB4AEC"/>
    <w:rsid w:val="00DC0D2D"/>
    <w:rsid w:val="00DC23EF"/>
    <w:rsid w:val="00DC3459"/>
    <w:rsid w:val="00E0477E"/>
    <w:rsid w:val="00E4533B"/>
    <w:rsid w:val="00E504EC"/>
    <w:rsid w:val="00E54C01"/>
    <w:rsid w:val="00E74F9B"/>
    <w:rsid w:val="00EC00CA"/>
    <w:rsid w:val="00ED5BBE"/>
    <w:rsid w:val="00EF5A84"/>
    <w:rsid w:val="00F2551E"/>
    <w:rsid w:val="00F27DD1"/>
    <w:rsid w:val="00F4474D"/>
    <w:rsid w:val="00F91DEA"/>
    <w:rsid w:val="00FA22B2"/>
    <w:rsid w:val="00FE255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65444"/>
  <w15:chartTrackingRefBased/>
  <w15:docId w15:val="{B1FB520A-B837-4ED4-A4E9-81AEFAB2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4205"/>
  </w:style>
  <w:style w:type="paragraph" w:styleId="6">
    <w:name w:val="heading 6"/>
    <w:basedOn w:val="a"/>
    <w:link w:val="6Char"/>
    <w:uiPriority w:val="9"/>
    <w:qFormat/>
    <w:rsid w:val="00AB3CE1"/>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B2420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List Paragraph"/>
    <w:basedOn w:val="a"/>
    <w:uiPriority w:val="34"/>
    <w:qFormat/>
    <w:rsid w:val="00872DF1"/>
    <w:pPr>
      <w:spacing w:after="200" w:line="276" w:lineRule="auto"/>
      <w:ind w:left="720"/>
      <w:contextualSpacing/>
      <w:jc w:val="both"/>
    </w:pPr>
    <w:rPr>
      <w:rFonts w:ascii="Arial Narrow" w:eastAsia="SimSun" w:hAnsi="Arial Narrow" w:cs="Times New Roman"/>
      <w:sz w:val="20"/>
      <w:szCs w:val="20"/>
      <w:lang w:eastAsia="el-GR"/>
    </w:rPr>
  </w:style>
  <w:style w:type="paragraph" w:customStyle="1" w:styleId="1">
    <w:name w:val="Παράγραφος λίστας1"/>
    <w:basedOn w:val="a"/>
    <w:uiPriority w:val="99"/>
    <w:qFormat/>
    <w:rsid w:val="009208C0"/>
    <w:pPr>
      <w:spacing w:after="200" w:line="276" w:lineRule="auto"/>
      <w:ind w:left="720"/>
    </w:pPr>
    <w:rPr>
      <w:rFonts w:ascii="Calibri" w:eastAsia="Times New Roman" w:hAnsi="Calibri" w:cs="Calibri"/>
      <w:lang w:eastAsia="el-GR"/>
    </w:rPr>
  </w:style>
  <w:style w:type="character" w:styleId="a4">
    <w:name w:val="Strong"/>
    <w:basedOn w:val="a0"/>
    <w:uiPriority w:val="22"/>
    <w:qFormat/>
    <w:rsid w:val="00AB3CE1"/>
    <w:rPr>
      <w:b/>
      <w:bCs/>
    </w:rPr>
  </w:style>
  <w:style w:type="character" w:customStyle="1" w:styleId="6Char">
    <w:name w:val="Επικεφαλίδα 6 Char"/>
    <w:basedOn w:val="a0"/>
    <w:link w:val="6"/>
    <w:uiPriority w:val="9"/>
    <w:rsid w:val="00AB3CE1"/>
    <w:rPr>
      <w:rFonts w:ascii="Times New Roman" w:eastAsia="Times New Roman" w:hAnsi="Times New Roman" w:cs="Times New Roman"/>
      <w:b/>
      <w:bCs/>
      <w:sz w:val="15"/>
      <w:szCs w:val="15"/>
      <w:lang w:eastAsia="el-GR"/>
    </w:rPr>
  </w:style>
  <w:style w:type="character" w:styleId="a5">
    <w:name w:val="Emphasis"/>
    <w:basedOn w:val="a0"/>
    <w:uiPriority w:val="20"/>
    <w:qFormat/>
    <w:rsid w:val="006D755D"/>
    <w:rPr>
      <w:i/>
      <w:iCs/>
    </w:rPr>
  </w:style>
  <w:style w:type="paragraph" w:customStyle="1" w:styleId="Default">
    <w:name w:val="Default"/>
    <w:rsid w:val="00A614CA"/>
    <w:pPr>
      <w:autoSpaceDE w:val="0"/>
      <w:autoSpaceDN w:val="0"/>
      <w:adjustRightInd w:val="0"/>
      <w:spacing w:after="0" w:line="240" w:lineRule="auto"/>
    </w:pPr>
    <w:rPr>
      <w:rFonts w:ascii="Arial" w:hAnsi="Arial" w:cs="Arial"/>
      <w:color w:val="000000"/>
      <w:sz w:val="24"/>
      <w:szCs w:val="24"/>
    </w:rPr>
  </w:style>
  <w:style w:type="paragraph" w:styleId="a6">
    <w:name w:val="footnote text"/>
    <w:basedOn w:val="a"/>
    <w:link w:val="Char"/>
    <w:uiPriority w:val="99"/>
    <w:semiHidden/>
    <w:unhideWhenUsed/>
    <w:rsid w:val="008735D4"/>
    <w:pPr>
      <w:spacing w:after="0" w:line="240" w:lineRule="auto"/>
    </w:pPr>
    <w:rPr>
      <w:rFonts w:ascii="Calibri" w:eastAsia="Calibri" w:hAnsi="Calibri" w:cs="Times New Roman"/>
      <w:sz w:val="20"/>
      <w:szCs w:val="20"/>
      <w:lang w:val="x-none"/>
    </w:rPr>
  </w:style>
  <w:style w:type="character" w:customStyle="1" w:styleId="Char">
    <w:name w:val="Κείμενο υποσημείωσης Char"/>
    <w:basedOn w:val="a0"/>
    <w:link w:val="a6"/>
    <w:uiPriority w:val="99"/>
    <w:semiHidden/>
    <w:rsid w:val="008735D4"/>
    <w:rPr>
      <w:rFonts w:ascii="Calibri" w:eastAsia="Calibri" w:hAnsi="Calibri" w:cs="Times New Roman"/>
      <w:sz w:val="20"/>
      <w:szCs w:val="20"/>
      <w:lang w:val="x-none"/>
    </w:rPr>
  </w:style>
  <w:style w:type="character" w:styleId="a7">
    <w:name w:val="footnote reference"/>
    <w:uiPriority w:val="99"/>
    <w:semiHidden/>
    <w:unhideWhenUsed/>
    <w:rsid w:val="008735D4"/>
    <w:rPr>
      <w:vertAlign w:val="superscript"/>
    </w:rPr>
  </w:style>
  <w:style w:type="character" w:customStyle="1" w:styleId="Bodytext2Bold">
    <w:name w:val="Body text (2) + Bold"/>
    <w:aliases w:val="Italic"/>
    <w:rsid w:val="003E26D5"/>
    <w:rPr>
      <w:rFonts w:ascii="Times New Roman" w:eastAsia="Times New Roman" w:hAnsi="Times New Roman" w:cs="Times New Roman"/>
      <w:b/>
      <w:bCs/>
      <w:i w:val="0"/>
      <w:iCs w:val="0"/>
      <w:smallCaps w:val="0"/>
      <w:strike w:val="0"/>
      <w:color w:val="000000"/>
      <w:spacing w:val="0"/>
      <w:w w:val="100"/>
      <w:position w:val="0"/>
      <w:sz w:val="24"/>
      <w:szCs w:val="24"/>
      <w:u w:val="none"/>
      <w:lang w:val="el-GR" w:eastAsia="el-GR" w:bidi="el-GR"/>
    </w:rPr>
  </w:style>
  <w:style w:type="character" w:customStyle="1" w:styleId="Char0">
    <w:name w:val="Υποσέλιδο Char"/>
    <w:basedOn w:val="a0"/>
    <w:rsid w:val="003E26D5"/>
  </w:style>
  <w:style w:type="paragraph" w:styleId="a8">
    <w:name w:val="header"/>
    <w:basedOn w:val="a"/>
    <w:link w:val="Char1"/>
    <w:uiPriority w:val="99"/>
    <w:unhideWhenUsed/>
    <w:rsid w:val="00E504EC"/>
    <w:pPr>
      <w:tabs>
        <w:tab w:val="center" w:pos="4153"/>
        <w:tab w:val="right" w:pos="8306"/>
      </w:tabs>
      <w:spacing w:after="0" w:line="240" w:lineRule="auto"/>
    </w:pPr>
  </w:style>
  <w:style w:type="character" w:customStyle="1" w:styleId="Char1">
    <w:name w:val="Κεφαλίδα Char"/>
    <w:basedOn w:val="a0"/>
    <w:link w:val="a8"/>
    <w:uiPriority w:val="99"/>
    <w:rsid w:val="00E504EC"/>
  </w:style>
  <w:style w:type="paragraph" w:styleId="a9">
    <w:name w:val="footer"/>
    <w:basedOn w:val="a"/>
    <w:link w:val="Char10"/>
    <w:uiPriority w:val="99"/>
    <w:unhideWhenUsed/>
    <w:rsid w:val="00E504EC"/>
    <w:pPr>
      <w:tabs>
        <w:tab w:val="center" w:pos="4153"/>
        <w:tab w:val="right" w:pos="8306"/>
      </w:tabs>
      <w:spacing w:after="0" w:line="240" w:lineRule="auto"/>
    </w:pPr>
  </w:style>
  <w:style w:type="character" w:customStyle="1" w:styleId="Char10">
    <w:name w:val="Υποσέλιδο Char1"/>
    <w:basedOn w:val="a0"/>
    <w:link w:val="a9"/>
    <w:uiPriority w:val="99"/>
    <w:rsid w:val="00E504EC"/>
  </w:style>
  <w:style w:type="paragraph" w:customStyle="1" w:styleId="2">
    <w:name w:val="Παράγραφος λίστας2"/>
    <w:basedOn w:val="a"/>
    <w:uiPriority w:val="7"/>
    <w:qFormat/>
    <w:rsid w:val="00DC3459"/>
    <w:pPr>
      <w:spacing w:after="0" w:line="240" w:lineRule="auto"/>
      <w:ind w:left="720"/>
      <w:contextualSpacing/>
    </w:pPr>
    <w:rPr>
      <w:rFonts w:ascii="Times New Roman" w:eastAsia="SimSun" w:hAnsi="Times New Roman" w:cs="Times New Roman"/>
      <w:sz w:val="24"/>
      <w:lang w:eastAsia="el-GR"/>
    </w:rPr>
  </w:style>
  <w:style w:type="character" w:styleId="-">
    <w:name w:val="Hyperlink"/>
    <w:basedOn w:val="a0"/>
    <w:uiPriority w:val="99"/>
    <w:unhideWhenUsed/>
    <w:rsid w:val="00B91D4C"/>
    <w:rPr>
      <w:color w:val="0563C1" w:themeColor="hyperlink"/>
      <w:u w:val="single"/>
    </w:rPr>
  </w:style>
  <w:style w:type="character" w:customStyle="1" w:styleId="pa35char">
    <w:name w:val="pa35__char"/>
    <w:basedOn w:val="a0"/>
    <w:rsid w:val="00B91D4C"/>
  </w:style>
  <w:style w:type="paragraph" w:styleId="aa">
    <w:name w:val="No Spacing"/>
    <w:uiPriority w:val="1"/>
    <w:qFormat/>
    <w:rsid w:val="00C97903"/>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916574">
      <w:bodyDiv w:val="1"/>
      <w:marLeft w:val="0"/>
      <w:marRight w:val="0"/>
      <w:marTop w:val="0"/>
      <w:marBottom w:val="0"/>
      <w:divBdr>
        <w:top w:val="none" w:sz="0" w:space="0" w:color="auto"/>
        <w:left w:val="none" w:sz="0" w:space="0" w:color="auto"/>
        <w:bottom w:val="none" w:sz="0" w:space="0" w:color="auto"/>
        <w:right w:val="none" w:sz="0" w:space="0" w:color="auto"/>
      </w:divBdr>
    </w:div>
    <w:div w:id="319385581">
      <w:bodyDiv w:val="1"/>
      <w:marLeft w:val="0"/>
      <w:marRight w:val="0"/>
      <w:marTop w:val="0"/>
      <w:marBottom w:val="0"/>
      <w:divBdr>
        <w:top w:val="none" w:sz="0" w:space="0" w:color="auto"/>
        <w:left w:val="none" w:sz="0" w:space="0" w:color="auto"/>
        <w:bottom w:val="none" w:sz="0" w:space="0" w:color="auto"/>
        <w:right w:val="none" w:sz="0" w:space="0" w:color="auto"/>
      </w:divBdr>
    </w:div>
    <w:div w:id="336688452">
      <w:bodyDiv w:val="1"/>
      <w:marLeft w:val="0"/>
      <w:marRight w:val="0"/>
      <w:marTop w:val="0"/>
      <w:marBottom w:val="0"/>
      <w:divBdr>
        <w:top w:val="none" w:sz="0" w:space="0" w:color="auto"/>
        <w:left w:val="none" w:sz="0" w:space="0" w:color="auto"/>
        <w:bottom w:val="none" w:sz="0" w:space="0" w:color="auto"/>
        <w:right w:val="none" w:sz="0" w:space="0" w:color="auto"/>
      </w:divBdr>
    </w:div>
    <w:div w:id="465051114">
      <w:bodyDiv w:val="1"/>
      <w:marLeft w:val="0"/>
      <w:marRight w:val="0"/>
      <w:marTop w:val="0"/>
      <w:marBottom w:val="0"/>
      <w:divBdr>
        <w:top w:val="none" w:sz="0" w:space="0" w:color="auto"/>
        <w:left w:val="none" w:sz="0" w:space="0" w:color="auto"/>
        <w:bottom w:val="none" w:sz="0" w:space="0" w:color="auto"/>
        <w:right w:val="none" w:sz="0" w:space="0" w:color="auto"/>
      </w:divBdr>
    </w:div>
    <w:div w:id="603149339">
      <w:bodyDiv w:val="1"/>
      <w:marLeft w:val="0"/>
      <w:marRight w:val="0"/>
      <w:marTop w:val="0"/>
      <w:marBottom w:val="0"/>
      <w:divBdr>
        <w:top w:val="none" w:sz="0" w:space="0" w:color="auto"/>
        <w:left w:val="none" w:sz="0" w:space="0" w:color="auto"/>
        <w:bottom w:val="none" w:sz="0" w:space="0" w:color="auto"/>
        <w:right w:val="none" w:sz="0" w:space="0" w:color="auto"/>
      </w:divBdr>
    </w:div>
    <w:div w:id="681932055">
      <w:bodyDiv w:val="1"/>
      <w:marLeft w:val="0"/>
      <w:marRight w:val="0"/>
      <w:marTop w:val="0"/>
      <w:marBottom w:val="0"/>
      <w:divBdr>
        <w:top w:val="none" w:sz="0" w:space="0" w:color="auto"/>
        <w:left w:val="none" w:sz="0" w:space="0" w:color="auto"/>
        <w:bottom w:val="none" w:sz="0" w:space="0" w:color="auto"/>
        <w:right w:val="none" w:sz="0" w:space="0" w:color="auto"/>
      </w:divBdr>
    </w:div>
    <w:div w:id="949581117">
      <w:bodyDiv w:val="1"/>
      <w:marLeft w:val="0"/>
      <w:marRight w:val="0"/>
      <w:marTop w:val="0"/>
      <w:marBottom w:val="0"/>
      <w:divBdr>
        <w:top w:val="none" w:sz="0" w:space="0" w:color="auto"/>
        <w:left w:val="none" w:sz="0" w:space="0" w:color="auto"/>
        <w:bottom w:val="none" w:sz="0" w:space="0" w:color="auto"/>
        <w:right w:val="none" w:sz="0" w:space="0" w:color="auto"/>
      </w:divBdr>
    </w:div>
    <w:div w:id="1001657951">
      <w:bodyDiv w:val="1"/>
      <w:marLeft w:val="0"/>
      <w:marRight w:val="0"/>
      <w:marTop w:val="0"/>
      <w:marBottom w:val="0"/>
      <w:divBdr>
        <w:top w:val="none" w:sz="0" w:space="0" w:color="auto"/>
        <w:left w:val="none" w:sz="0" w:space="0" w:color="auto"/>
        <w:bottom w:val="none" w:sz="0" w:space="0" w:color="auto"/>
        <w:right w:val="none" w:sz="0" w:space="0" w:color="auto"/>
      </w:divBdr>
    </w:div>
    <w:div w:id="1008487967">
      <w:bodyDiv w:val="1"/>
      <w:marLeft w:val="0"/>
      <w:marRight w:val="0"/>
      <w:marTop w:val="0"/>
      <w:marBottom w:val="0"/>
      <w:divBdr>
        <w:top w:val="none" w:sz="0" w:space="0" w:color="auto"/>
        <w:left w:val="none" w:sz="0" w:space="0" w:color="auto"/>
        <w:bottom w:val="none" w:sz="0" w:space="0" w:color="auto"/>
        <w:right w:val="none" w:sz="0" w:space="0" w:color="auto"/>
      </w:divBdr>
    </w:div>
    <w:div w:id="1406565613">
      <w:bodyDiv w:val="1"/>
      <w:marLeft w:val="0"/>
      <w:marRight w:val="0"/>
      <w:marTop w:val="0"/>
      <w:marBottom w:val="0"/>
      <w:divBdr>
        <w:top w:val="none" w:sz="0" w:space="0" w:color="auto"/>
        <w:left w:val="none" w:sz="0" w:space="0" w:color="auto"/>
        <w:bottom w:val="none" w:sz="0" w:space="0" w:color="auto"/>
        <w:right w:val="none" w:sz="0" w:space="0" w:color="auto"/>
      </w:divBdr>
    </w:div>
    <w:div w:id="1897352766">
      <w:bodyDiv w:val="1"/>
      <w:marLeft w:val="0"/>
      <w:marRight w:val="0"/>
      <w:marTop w:val="0"/>
      <w:marBottom w:val="0"/>
      <w:divBdr>
        <w:top w:val="none" w:sz="0" w:space="0" w:color="auto"/>
        <w:left w:val="none" w:sz="0" w:space="0" w:color="auto"/>
        <w:bottom w:val="none" w:sz="0" w:space="0" w:color="auto"/>
        <w:right w:val="none" w:sz="0" w:space="0" w:color="auto"/>
      </w:divBdr>
    </w:div>
    <w:div w:id="2051998573">
      <w:bodyDiv w:val="1"/>
      <w:marLeft w:val="0"/>
      <w:marRight w:val="0"/>
      <w:marTop w:val="0"/>
      <w:marBottom w:val="0"/>
      <w:divBdr>
        <w:top w:val="none" w:sz="0" w:space="0" w:color="auto"/>
        <w:left w:val="none" w:sz="0" w:space="0" w:color="auto"/>
        <w:bottom w:val="none" w:sz="0" w:space="0" w:color="auto"/>
        <w:right w:val="none" w:sz="0" w:space="0" w:color="auto"/>
      </w:divBdr>
      <w:divsChild>
        <w:div w:id="1130901058">
          <w:marLeft w:val="0"/>
          <w:marRight w:val="0"/>
          <w:marTop w:val="150"/>
          <w:marBottom w:val="300"/>
          <w:divBdr>
            <w:top w:val="none" w:sz="0" w:space="0" w:color="auto"/>
            <w:left w:val="none" w:sz="0" w:space="0" w:color="auto"/>
            <w:bottom w:val="none" w:sz="0" w:space="0" w:color="auto"/>
            <w:right w:val="none" w:sz="0" w:space="0" w:color="auto"/>
          </w:divBdr>
        </w:div>
        <w:div w:id="1364019972">
          <w:marLeft w:val="0"/>
          <w:marRight w:val="0"/>
          <w:marTop w:val="450"/>
          <w:marBottom w:val="450"/>
          <w:divBdr>
            <w:top w:val="none" w:sz="0" w:space="0" w:color="auto"/>
            <w:left w:val="none" w:sz="0" w:space="0" w:color="auto"/>
            <w:bottom w:val="none" w:sz="0" w:space="0" w:color="auto"/>
            <w:right w:val="none" w:sz="0" w:space="0" w:color="auto"/>
          </w:divBdr>
          <w:divsChild>
            <w:div w:id="862128414">
              <w:marLeft w:val="0"/>
              <w:marRight w:val="225"/>
              <w:marTop w:val="0"/>
              <w:marBottom w:val="150"/>
              <w:divBdr>
                <w:top w:val="none" w:sz="0" w:space="0" w:color="auto"/>
                <w:left w:val="none" w:sz="0" w:space="0" w:color="auto"/>
                <w:bottom w:val="none" w:sz="0" w:space="0" w:color="auto"/>
                <w:right w:val="none" w:sz="0" w:space="0" w:color="auto"/>
              </w:divBdr>
            </w:div>
            <w:div w:id="711611360">
              <w:marLeft w:val="0"/>
              <w:marRight w:val="0"/>
              <w:marTop w:val="180"/>
              <w:marBottom w:val="0"/>
              <w:divBdr>
                <w:top w:val="none" w:sz="0" w:space="0" w:color="auto"/>
                <w:left w:val="none" w:sz="0" w:space="0" w:color="auto"/>
                <w:bottom w:val="none" w:sz="0" w:space="0" w:color="auto"/>
                <w:right w:val="none" w:sz="0" w:space="0" w:color="auto"/>
              </w:divBdr>
              <w:divsChild>
                <w:div w:id="11177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8BBF042D-88B2-4F6B-BB3C-0A96989910C4}"/>
</file>

<file path=customXml/itemProps2.xml><?xml version="1.0" encoding="utf-8"?>
<ds:datastoreItem xmlns:ds="http://schemas.openxmlformats.org/officeDocument/2006/customXml" ds:itemID="{0DBF93CF-1DBA-4AED-A22F-33B294A9DD38}"/>
</file>

<file path=customXml/itemProps3.xml><?xml version="1.0" encoding="utf-8"?>
<ds:datastoreItem xmlns:ds="http://schemas.openxmlformats.org/officeDocument/2006/customXml" ds:itemID="{D7F09912-F7B5-4232-86AC-F7D5979B6B17}"/>
</file>

<file path=docProps/app.xml><?xml version="1.0" encoding="utf-8"?>
<Properties xmlns="http://schemas.openxmlformats.org/officeDocument/2006/extended-properties" xmlns:vt="http://schemas.openxmlformats.org/officeDocument/2006/docPropsVTypes">
  <Template>Normal.dotm</Template>
  <TotalTime>0</TotalTime>
  <Pages>1</Pages>
  <Words>320</Words>
  <Characters>1733</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Προγραμματική Σύμβαση για τον φωτισμό και την ανάδειξη του Κάστρου της Σκύρου</dc:title>
  <dc:subject/>
  <dc:creator>Αικατερίνη Παντελίδη</dc:creator>
  <cp:keywords/>
  <dc:description/>
  <cp:lastModifiedBy>Ελευθερία Πελτέκη</cp:lastModifiedBy>
  <cp:revision>2</cp:revision>
  <dcterms:created xsi:type="dcterms:W3CDTF">2022-04-12T09:45:00Z</dcterms:created>
  <dcterms:modified xsi:type="dcterms:W3CDTF">2022-04-12T09:45:00Z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